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19782" w14:textId="0CEE0521" w:rsidR="0080539C" w:rsidRDefault="0080539C" w:rsidP="0080539C">
      <w:pPr>
        <w:pStyle w:val="Heading1"/>
      </w:pPr>
      <w:bookmarkStart w:id="0" w:name="_Toc232964521"/>
      <w:r>
        <w:t>Learning Activity 10</w:t>
      </w:r>
      <w:bookmarkEnd w:id="0"/>
    </w:p>
    <w:p w14:paraId="2A8465CF" w14:textId="38A1439A" w:rsidR="0080539C" w:rsidRDefault="0080539C" w:rsidP="0080539C">
      <w:pPr>
        <w:pStyle w:val="Heading2"/>
      </w:pPr>
      <w:bookmarkStart w:id="1" w:name="_Toc232964522"/>
      <w:r>
        <w:t>Instructions</w:t>
      </w:r>
      <w:bookmarkEnd w:id="1"/>
    </w:p>
    <w:p w14:paraId="46048F25" w14:textId="77777777" w:rsidR="0080539C" w:rsidRPr="0080539C" w:rsidRDefault="0080539C" w:rsidP="0080539C">
      <w:r w:rsidRPr="0080539C">
        <w:t>According to the demographic transition model, societies move through several distinct stages of population change:</w:t>
      </w:r>
    </w:p>
    <w:p w14:paraId="37F451D6" w14:textId="656A05A5" w:rsidR="0080539C" w:rsidRPr="0080539C" w:rsidRDefault="0080539C" w:rsidP="0080539C">
      <w:r w:rsidRPr="0080539C">
        <w:rPr>
          <w:noProof/>
        </w:rPr>
        <w:drawing>
          <wp:inline distT="0" distB="0" distL="0" distR="0" wp14:anchorId="42E77F1F" wp14:editId="38490C4F">
            <wp:extent cx="5943600" cy="3343275"/>
            <wp:effectExtent l="0" t="0" r="0" b="9525"/>
            <wp:docPr id="185756571" name="Picture 1" descr="Demographic transition model (DTM) – BuddingGeograp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mographic transition model (DTM) – BuddingGeographer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45EF4" w14:textId="77777777" w:rsidR="0080539C" w:rsidRPr="0080539C" w:rsidRDefault="0080539C" w:rsidP="0080539C">
      <w:r w:rsidRPr="0080539C">
        <w:t>Image Description:  The image above represents the stages of the demographic transition model. It consists of five stages: Stage 1 (high birth/high death), Stage 2 (high birth/declining death), Stage 3 (declining birth/declining death), Stage 4 (low birth/low death), and Stage 5 (declining population).</w:t>
      </w:r>
    </w:p>
    <w:p w14:paraId="63EB72CE" w14:textId="77777777" w:rsidR="0080539C" w:rsidRPr="0080539C" w:rsidRDefault="0080539C" w:rsidP="0080539C">
      <w:r w:rsidRPr="0080539C">
        <w:t>Now, please read this brief report from the Brookings Institute on birth rates in the United States: </w:t>
      </w:r>
      <w:hyperlink r:id="rId7" w:history="1">
        <w:r w:rsidRPr="0080539C">
          <w:rPr>
            <w:rStyle w:val="Hyperlink"/>
          </w:rPr>
          <w:t>https://www.brookings.edu/blog/up-front/2021/05/24/will-births-in-the-us-rebound-probably-not/</w:t>
        </w:r>
      </w:hyperlink>
    </w:p>
    <w:p w14:paraId="5AA04391" w14:textId="77777777" w:rsidR="0080539C" w:rsidRPr="0080539C" w:rsidRDefault="0080539C" w:rsidP="0080539C">
      <w:r w:rsidRPr="0080539C">
        <w:t>Using these two sources of information, write a brief essay (200-300 words in length) that assesses which stage of the demographic transition the United States is currently going through. Why do you think birth rates have fallen below replacement level? </w:t>
      </w:r>
    </w:p>
    <w:p w14:paraId="4B24EB1A" w14:textId="027D37E0" w:rsidR="0080539C" w:rsidRDefault="0080539C" w:rsidP="0080539C">
      <w:pPr>
        <w:pStyle w:val="Heading2"/>
      </w:pPr>
      <w:bookmarkStart w:id="2" w:name="_Toc232964523"/>
      <w:r>
        <w:t>Response</w:t>
      </w:r>
      <w:bookmarkEnd w:id="2"/>
    </w:p>
    <w:p w14:paraId="3DE28A12" w14:textId="1A956409" w:rsidR="0080539C" w:rsidRDefault="00DB750A" w:rsidP="0080539C">
      <w:r>
        <w:t xml:space="preserve">I believe that the U.S. is in stage 4 (low birth/low death), possibly on the brink of stage 5 (declining population). I </w:t>
      </w:r>
      <w:r w:rsidR="008B615D">
        <w:t xml:space="preserve">think there are multiple reasons for why this is happening, but the primary </w:t>
      </w:r>
      <w:r>
        <w:t xml:space="preserve">reason it has dropped </w:t>
      </w:r>
      <w:r w:rsidR="00B04935">
        <w:t>s</w:t>
      </w:r>
      <w:r>
        <w:t xml:space="preserve">o low is because of how poorly women are treated. Maternal leave policies in the U.S. are terrible because current laws only guarantee 12 weeks of </w:t>
      </w:r>
      <w:r w:rsidRPr="00DB750A">
        <w:rPr>
          <w:b/>
          <w:bCs/>
          <w:u w:val="single"/>
        </w:rPr>
        <w:t>unpaid</w:t>
      </w:r>
      <w:r>
        <w:t xml:space="preserve"> leave.  Most other countries have policies in place that guarantee they will receive at least a portion of their earnings during their time off, and they are grante</w:t>
      </w:r>
      <w:r w:rsidR="008B615D">
        <w:t xml:space="preserve">d a minimum of 14 weeks </w:t>
      </w:r>
      <w:r w:rsidR="008B615D">
        <w:lastRenderedPageBreak/>
        <w:t xml:space="preserve">paid time off, with some countries offering as much as 58 weeks </w:t>
      </w:r>
      <w:sdt>
        <w:sdtPr>
          <w:id w:val="-1894107810"/>
          <w:citation/>
        </w:sdtPr>
        <w:sdtContent>
          <w:r w:rsidR="008B615D">
            <w:fldChar w:fldCharType="begin"/>
          </w:r>
          <w:r w:rsidR="008B615D">
            <w:instrText xml:space="preserve"> CITATION Wor26 \l 1033 </w:instrText>
          </w:r>
          <w:r w:rsidR="008B615D">
            <w:fldChar w:fldCharType="separate"/>
          </w:r>
          <w:r w:rsidR="008B615D">
            <w:rPr>
              <w:noProof/>
            </w:rPr>
            <w:t>(World Population Review, 2026)</w:t>
          </w:r>
          <w:r w:rsidR="008B615D">
            <w:fldChar w:fldCharType="end"/>
          </w:r>
        </w:sdtContent>
      </w:sdt>
      <w:r w:rsidR="008B615D">
        <w:t xml:space="preserve">. </w:t>
      </w:r>
      <w:r w:rsidR="002C2E04">
        <w:t xml:space="preserve">I also feel like abortion bans have a lot to do with it as well. While live births may increase in states that have banned abortion, infant mortality rates also go up as a result of not having access to essential care </w:t>
      </w:r>
      <w:sdt>
        <w:sdtPr>
          <w:id w:val="480130719"/>
          <w:citation/>
        </w:sdtPr>
        <w:sdtContent>
          <w:r w:rsidR="002C2E04">
            <w:fldChar w:fldCharType="begin"/>
          </w:r>
          <w:r w:rsidR="002C2E04">
            <w:instrText xml:space="preserve"> CITATION Joh25 \l 1033 </w:instrText>
          </w:r>
          <w:r w:rsidR="002C2E04">
            <w:fldChar w:fldCharType="separate"/>
          </w:r>
          <w:r w:rsidR="002C2E04">
            <w:rPr>
              <w:noProof/>
            </w:rPr>
            <w:t>(Johns Hopkins Bloomberg School of Public Health, 2025)</w:t>
          </w:r>
          <w:r w:rsidR="002C2E04">
            <w:fldChar w:fldCharType="end"/>
          </w:r>
        </w:sdtContent>
      </w:sdt>
      <w:r w:rsidR="002C2E04">
        <w:t xml:space="preserve">. </w:t>
      </w:r>
      <w:r w:rsidR="00E27246">
        <w:t>I’ve seen a lot of stories about women</w:t>
      </w:r>
      <w:r w:rsidR="00B04935">
        <w:t xml:space="preserve"> living in states with abortion bans</w:t>
      </w:r>
      <w:r w:rsidR="00E27246">
        <w:t xml:space="preserve"> </w:t>
      </w:r>
      <w:r w:rsidR="00B04935">
        <w:t xml:space="preserve">having to travel out of state to receive </w:t>
      </w:r>
      <w:r w:rsidR="00E27246">
        <w:t>abortion care, and the hardships they had to deal</w:t>
      </w:r>
      <w:r w:rsidR="00B04935">
        <w:t xml:space="preserve"> with as a result. I’ve also seen stories of d</w:t>
      </w:r>
      <w:r w:rsidR="00E27246">
        <w:t xml:space="preserve">octors in those </w:t>
      </w:r>
      <w:r w:rsidR="00B04935">
        <w:t xml:space="preserve">same </w:t>
      </w:r>
      <w:r w:rsidR="00E27246">
        <w:t xml:space="preserve">states </w:t>
      </w:r>
      <w:r w:rsidR="00B04935">
        <w:t>being</w:t>
      </w:r>
      <w:r w:rsidR="00E27246">
        <w:t xml:space="preserve"> afraid to perform abortion care because they don’t want to be arrested. </w:t>
      </w:r>
      <w:r w:rsidR="00B04935">
        <w:t xml:space="preserve">When you combine </w:t>
      </w:r>
      <w:r w:rsidR="00BF3A45">
        <w:t xml:space="preserve">the lack of financial support and </w:t>
      </w:r>
      <w:r w:rsidR="00B04935">
        <w:t>fear</w:t>
      </w:r>
      <w:r w:rsidR="00BF3A45">
        <w:t>s brought on by abortion bans</w:t>
      </w:r>
      <w:r w:rsidR="00B04935">
        <w:t xml:space="preserve"> </w:t>
      </w:r>
      <w:r w:rsidR="00BF3A45">
        <w:t>with</w:t>
      </w:r>
      <w:r w:rsidR="002C2E04">
        <w:t xml:space="preserve"> the removal</w:t>
      </w:r>
      <w:r w:rsidR="00B04935">
        <w:t xml:space="preserve"> or reduction </w:t>
      </w:r>
      <w:r w:rsidR="002C2E04">
        <w:t xml:space="preserve">of funding for programs like WIC, SNAP, and Medicare </w:t>
      </w:r>
      <w:r w:rsidR="00E27246">
        <w:t>meant to help provide food and medical care</w:t>
      </w:r>
      <w:r w:rsidR="00BF3A45">
        <w:t xml:space="preserve">; </w:t>
      </w:r>
      <w:r w:rsidR="002C2E04">
        <w:t xml:space="preserve">it becomes too expensive </w:t>
      </w:r>
      <w:r w:rsidR="00BF3A45">
        <w:t xml:space="preserve">and risky </w:t>
      </w:r>
      <w:r w:rsidR="002C2E04">
        <w:t>to have and raise a child.</w:t>
      </w:r>
      <w:r w:rsidR="00E27246">
        <w:t xml:space="preserve"> </w:t>
      </w:r>
      <w:r w:rsidR="00BF3A45">
        <w:t xml:space="preserve">Taking all of this into consideration, you end up with women who don’t really have much incentive to have children. </w:t>
      </w:r>
      <w:r w:rsidR="00E27246">
        <w:t xml:space="preserve">In South Korea, women are choosing to not have children as a result of gender inequality and a lack of shared domestic responsibilities </w:t>
      </w:r>
      <w:sdt>
        <w:sdtPr>
          <w:id w:val="-1537037094"/>
          <w:citation/>
        </w:sdtPr>
        <w:sdtContent>
          <w:r w:rsidR="00E27246">
            <w:fldChar w:fldCharType="begin"/>
          </w:r>
          <w:r w:rsidR="00E27246">
            <w:instrText xml:space="preserve"> CITATION Mac24 \l 1033 </w:instrText>
          </w:r>
          <w:r w:rsidR="00E27246">
            <w:fldChar w:fldCharType="separate"/>
          </w:r>
          <w:r w:rsidR="00E27246">
            <w:rPr>
              <w:noProof/>
            </w:rPr>
            <w:t>(Mackenzie, 2024)</w:t>
          </w:r>
          <w:r w:rsidR="00E27246">
            <w:fldChar w:fldCharType="end"/>
          </w:r>
        </w:sdtContent>
      </w:sdt>
      <w:r w:rsidR="00E27246">
        <w:t>, and I see</w:t>
      </w:r>
      <w:r w:rsidR="00B04935">
        <w:t xml:space="preserve"> that as a growing problem here in</w:t>
      </w:r>
      <w:r w:rsidR="00E27246">
        <w:t xml:space="preserve"> the U.S. </w:t>
      </w:r>
      <w:r w:rsidR="00B04935">
        <w:t xml:space="preserve">as well. </w:t>
      </w:r>
    </w:p>
    <w:p w14:paraId="4DE8B181" w14:textId="77777777" w:rsidR="00BF3A45" w:rsidRDefault="00BF3A45" w:rsidP="0080539C"/>
    <w:sdt>
      <w:sdtPr>
        <w:id w:val="-1956244725"/>
        <w:docPartObj>
          <w:docPartGallery w:val="Bibliographie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4"/>
          <w:szCs w:val="24"/>
        </w:rPr>
      </w:sdtEndPr>
      <w:sdtContent>
        <w:p w14:paraId="78D43554" w14:textId="7AD7D92B" w:rsidR="00BF3A45" w:rsidRDefault="00BF3A45">
          <w:pPr>
            <w:pStyle w:val="Heading1"/>
          </w:pPr>
          <w:r>
            <w:t>References</w:t>
          </w:r>
        </w:p>
        <w:sdt>
          <w:sdtPr>
            <w:id w:val="-573587230"/>
            <w:bibliography/>
          </w:sdtPr>
          <w:sdtContent>
            <w:p w14:paraId="481BF067" w14:textId="77777777" w:rsidR="00BF3A45" w:rsidRDefault="00BF3A45" w:rsidP="00BF3A45">
              <w:pPr>
                <w:pStyle w:val="Bibliography"/>
                <w:ind w:left="720" w:hanging="720"/>
                <w:rPr>
                  <w:noProof/>
                  <w:kern w:val="0"/>
                  <w14:ligatures w14:val="none"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  <w:r>
                <w:rPr>
                  <w:noProof/>
                </w:rPr>
                <w:t xml:space="preserve">Johns Hopkins Bloomberg School of Public Health. (2025, February 13). </w:t>
              </w:r>
              <w:r>
                <w:rPr>
                  <w:i/>
                  <w:iCs/>
                  <w:noProof/>
                </w:rPr>
                <w:t>Two New Studies Provide Broadest Evidence to Date of Unequal Impacts of Abortion Bans</w:t>
              </w:r>
              <w:r>
                <w:rPr>
                  <w:noProof/>
                </w:rPr>
                <w:t>. Retrieved from Johns Hopkins Bloomberg School of Public Health: https://publichealth.jhu.edu/2025/two-new-studies-provide-broadest-evidence-to-date-of-unequal-impacts-of-abortion-bans</w:t>
              </w:r>
            </w:p>
            <w:p w14:paraId="72E2744F" w14:textId="77777777" w:rsidR="00BF3A45" w:rsidRDefault="00BF3A45" w:rsidP="00BF3A45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Mackenzie, J. (2024, February 27). </w:t>
              </w:r>
              <w:r>
                <w:rPr>
                  <w:i/>
                  <w:iCs/>
                  <w:noProof/>
                </w:rPr>
                <w:t>Why South Korean women aren't having babies</w:t>
              </w:r>
              <w:r>
                <w:rPr>
                  <w:noProof/>
                </w:rPr>
                <w:t>. Retrieved from BBC: https://www.bbc.com/news/world-asia-68402139</w:t>
              </w:r>
            </w:p>
            <w:p w14:paraId="7494F32E" w14:textId="77777777" w:rsidR="00BF3A45" w:rsidRDefault="00BF3A45" w:rsidP="00BF3A45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World Population Review. (2026). </w:t>
              </w:r>
              <w:r>
                <w:rPr>
                  <w:i/>
                  <w:iCs/>
                  <w:noProof/>
                </w:rPr>
                <w:t>Maternity Leave by Country 2026</w:t>
              </w:r>
              <w:r>
                <w:rPr>
                  <w:noProof/>
                </w:rPr>
                <w:t>. Retrieved from World Population Review: https://worldpopulationreview.com/country-rankings/maternity-leave-by-country</w:t>
              </w:r>
            </w:p>
            <w:p w14:paraId="000EDE8A" w14:textId="4DCE3519" w:rsidR="00BF3A45" w:rsidRDefault="00BF3A45" w:rsidP="00BF3A45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40CA888C" w14:textId="77777777" w:rsidR="00BF3A45" w:rsidRPr="0080539C" w:rsidRDefault="00BF3A45" w:rsidP="0080539C"/>
    <w:sectPr w:rsidR="00BF3A45" w:rsidRPr="008053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782C"/>
    <w:multiLevelType w:val="multilevel"/>
    <w:tmpl w:val="14CC5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44258B"/>
    <w:multiLevelType w:val="hybridMultilevel"/>
    <w:tmpl w:val="FF62F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B6C6D"/>
    <w:multiLevelType w:val="hybridMultilevel"/>
    <w:tmpl w:val="7CA099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A1232"/>
    <w:multiLevelType w:val="hybridMultilevel"/>
    <w:tmpl w:val="7FA686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320F69"/>
    <w:multiLevelType w:val="hybridMultilevel"/>
    <w:tmpl w:val="DA80E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C7E37"/>
    <w:multiLevelType w:val="hybridMultilevel"/>
    <w:tmpl w:val="9EBAA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877737">
    <w:abstractNumId w:val="1"/>
  </w:num>
  <w:num w:numId="2" w16cid:durableId="1275482274">
    <w:abstractNumId w:val="2"/>
  </w:num>
  <w:num w:numId="3" w16cid:durableId="1135829964">
    <w:abstractNumId w:val="5"/>
  </w:num>
  <w:num w:numId="4" w16cid:durableId="1783841817">
    <w:abstractNumId w:val="4"/>
  </w:num>
  <w:num w:numId="5" w16cid:durableId="306712180">
    <w:abstractNumId w:val="3"/>
  </w:num>
  <w:num w:numId="6" w16cid:durableId="33970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C84"/>
    <w:rsid w:val="00017747"/>
    <w:rsid w:val="00033B60"/>
    <w:rsid w:val="00063FA3"/>
    <w:rsid w:val="000645EA"/>
    <w:rsid w:val="00087546"/>
    <w:rsid w:val="00097804"/>
    <w:rsid w:val="000F2442"/>
    <w:rsid w:val="000F74C4"/>
    <w:rsid w:val="00126337"/>
    <w:rsid w:val="00152B47"/>
    <w:rsid w:val="00177BEA"/>
    <w:rsid w:val="00181806"/>
    <w:rsid w:val="00191189"/>
    <w:rsid w:val="00203F48"/>
    <w:rsid w:val="0022133C"/>
    <w:rsid w:val="00276563"/>
    <w:rsid w:val="002B63CF"/>
    <w:rsid w:val="002C2E04"/>
    <w:rsid w:val="002D65E9"/>
    <w:rsid w:val="002E079A"/>
    <w:rsid w:val="002E547D"/>
    <w:rsid w:val="00352EBB"/>
    <w:rsid w:val="00360EC0"/>
    <w:rsid w:val="00387D0D"/>
    <w:rsid w:val="00390BDA"/>
    <w:rsid w:val="00395B98"/>
    <w:rsid w:val="003D6E3F"/>
    <w:rsid w:val="003F159D"/>
    <w:rsid w:val="004310ED"/>
    <w:rsid w:val="00433C84"/>
    <w:rsid w:val="00466D8E"/>
    <w:rsid w:val="00493BA6"/>
    <w:rsid w:val="004A5659"/>
    <w:rsid w:val="005367CE"/>
    <w:rsid w:val="00561CEB"/>
    <w:rsid w:val="005E3EC3"/>
    <w:rsid w:val="00731139"/>
    <w:rsid w:val="007460F9"/>
    <w:rsid w:val="0075483F"/>
    <w:rsid w:val="00762DFE"/>
    <w:rsid w:val="00792F9F"/>
    <w:rsid w:val="007F5C98"/>
    <w:rsid w:val="0080539C"/>
    <w:rsid w:val="00872E45"/>
    <w:rsid w:val="00873AE2"/>
    <w:rsid w:val="008B615D"/>
    <w:rsid w:val="009267AF"/>
    <w:rsid w:val="00965282"/>
    <w:rsid w:val="009C541E"/>
    <w:rsid w:val="009D263A"/>
    <w:rsid w:val="00A0329F"/>
    <w:rsid w:val="00A60D2E"/>
    <w:rsid w:val="00AC309A"/>
    <w:rsid w:val="00AC3E07"/>
    <w:rsid w:val="00B04904"/>
    <w:rsid w:val="00B04935"/>
    <w:rsid w:val="00B46FEB"/>
    <w:rsid w:val="00B61180"/>
    <w:rsid w:val="00B64006"/>
    <w:rsid w:val="00B72412"/>
    <w:rsid w:val="00BB23E3"/>
    <w:rsid w:val="00BD6466"/>
    <w:rsid w:val="00BF3A45"/>
    <w:rsid w:val="00C353E5"/>
    <w:rsid w:val="00C60D07"/>
    <w:rsid w:val="00CB0537"/>
    <w:rsid w:val="00CE0FBB"/>
    <w:rsid w:val="00DB750A"/>
    <w:rsid w:val="00DD2AF2"/>
    <w:rsid w:val="00E07C70"/>
    <w:rsid w:val="00E27246"/>
    <w:rsid w:val="00EE417D"/>
    <w:rsid w:val="00EF2CB4"/>
    <w:rsid w:val="00EF3142"/>
    <w:rsid w:val="00F5491E"/>
    <w:rsid w:val="00F74A60"/>
    <w:rsid w:val="00FD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126C5"/>
  <w15:chartTrackingRefBased/>
  <w15:docId w15:val="{4B88E9B8-DA8A-456F-BF22-E7E93E0B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D8E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66D8E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6D8E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6D8E"/>
    <w:pPr>
      <w:keepNext/>
      <w:keepLines/>
      <w:spacing w:before="12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C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D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66D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66D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C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C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3C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3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3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3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3C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3C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3C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C84"/>
    <w:rPr>
      <w:b/>
      <w:bCs/>
      <w:smallCaps/>
      <w:color w:val="2F5496" w:themeColor="accent1" w:themeShade="BF"/>
      <w:spacing w:val="5"/>
    </w:rPr>
  </w:style>
  <w:style w:type="paragraph" w:customStyle="1" w:styleId="font8">
    <w:name w:val="font_8"/>
    <w:basedOn w:val="Normal"/>
    <w:rsid w:val="00433C8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191189"/>
  </w:style>
  <w:style w:type="paragraph" w:styleId="TOCHeading">
    <w:name w:val="TOC Heading"/>
    <w:basedOn w:val="Heading1"/>
    <w:next w:val="Normal"/>
    <w:uiPriority w:val="39"/>
    <w:unhideWhenUsed/>
    <w:qFormat/>
    <w:rsid w:val="00BD6466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D646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D646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D6466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BD64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0F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75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brookings.edu/blog/up-front/2021/05/24/will-births-in-the-us-rebound-probably-no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Wor26</b:Tag>
    <b:SourceType>InternetSite</b:SourceType>
    <b:Guid>{640EB880-376D-4788-A2EC-0ACDC92446C1}</b:Guid>
    <b:Author>
      <b:Author>
        <b:Corporate>World Population Review</b:Corporate>
      </b:Author>
    </b:Author>
    <b:Title>Maternity Leave by Country 2026</b:Title>
    <b:InternetSiteTitle>World Population Review</b:InternetSiteTitle>
    <b:Year>2026</b:Year>
    <b:URL>https://worldpopulationreview.com/country-rankings/maternity-leave-by-country</b:URL>
    <b:RefOrder>1</b:RefOrder>
  </b:Source>
  <b:Source>
    <b:Tag>Joh25</b:Tag>
    <b:SourceType>InternetSite</b:SourceType>
    <b:Guid>{BB38FDB6-28F4-4F72-92A5-A50E62A25D5F}</b:Guid>
    <b:Author>
      <b:Author>
        <b:Corporate>Johns Hopkins Bloomberg School of Public Health</b:Corporate>
      </b:Author>
    </b:Author>
    <b:Title>Two New Studies Provide Broadest Evidence to Date of Unequal Impacts of Abortion Bans</b:Title>
    <b:InternetSiteTitle>Johns Hopkins Bloomberg School of Public Health</b:InternetSiteTitle>
    <b:Year>2025</b:Year>
    <b:Month>February</b:Month>
    <b:Day>13</b:Day>
    <b:URL>https://publichealth.jhu.edu/2025/two-new-studies-provide-broadest-evidence-to-date-of-unequal-impacts-of-abortion-bans</b:URL>
    <b:RefOrder>2</b:RefOrder>
  </b:Source>
  <b:Source>
    <b:Tag>Mac24</b:Tag>
    <b:SourceType>InternetSite</b:SourceType>
    <b:Guid>{D55CD8E1-83B7-4101-A917-6950FBC6C67A}</b:Guid>
    <b:Title>Why South Korean women aren't having babies</b:Title>
    <b:InternetSiteTitle>BBC</b:InternetSiteTitle>
    <b:Year>2024</b:Year>
    <b:Month>February</b:Month>
    <b:Day>27</b:Day>
    <b:URL>https://www.bbc.com/news/world-asia-68402139</b:URL>
    <b:Author>
      <b:Author>
        <b:NameList>
          <b:Person>
            <b:Last>Mackenzie</b:Last>
            <b:First>Jean</b:First>
          </b:Person>
        </b:NameList>
      </b:Author>
    </b:Author>
    <b:RefOrder>3</b:RefOrder>
  </b:Source>
</b:Sources>
</file>

<file path=customXml/itemProps1.xml><?xml version="1.0" encoding="utf-8"?>
<ds:datastoreItem xmlns:ds="http://schemas.openxmlformats.org/officeDocument/2006/customXml" ds:itemID="{93850FEE-8D36-4637-9763-07E7026D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Rosberg</dc:creator>
  <cp:keywords/>
  <dc:description/>
  <cp:lastModifiedBy>Stacy Rosberg</cp:lastModifiedBy>
  <cp:revision>4</cp:revision>
  <dcterms:created xsi:type="dcterms:W3CDTF">2026-06-22T00:14:00Z</dcterms:created>
  <dcterms:modified xsi:type="dcterms:W3CDTF">2026-06-24T17:48:00Z</dcterms:modified>
</cp:coreProperties>
</file>